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A2077" w14:textId="77777777" w:rsidR="00E3094E" w:rsidRDefault="00194083" w:rsidP="00194083">
      <w:pPr>
        <w:pStyle w:val="TitlePageOrigin"/>
      </w:pPr>
      <w:r>
        <w:t>WEST VIRGINIA LEGISLATURE</w:t>
      </w:r>
    </w:p>
    <w:p w14:paraId="385C5703" w14:textId="6982FF3A" w:rsidR="00194083" w:rsidRDefault="00194083" w:rsidP="00194083">
      <w:pPr>
        <w:pStyle w:val="TitlePageSession"/>
      </w:pPr>
      <w:r>
        <w:t>202</w:t>
      </w:r>
      <w:r w:rsidR="00B15A1E">
        <w:t>2</w:t>
      </w:r>
      <w:r>
        <w:t xml:space="preserve"> REGULAR SESSION</w:t>
      </w:r>
    </w:p>
    <w:p w14:paraId="4982E981" w14:textId="54031A42" w:rsidR="00194083" w:rsidRDefault="00B15A1E" w:rsidP="00194083">
      <w:pPr>
        <w:pStyle w:val="TitlePageBillPrefix"/>
      </w:pPr>
      <w:r>
        <w:t>Introduced</w:t>
      </w:r>
    </w:p>
    <w:p w14:paraId="3E44C46B" w14:textId="226C5C03" w:rsidR="00194083" w:rsidRDefault="00B15A1E" w:rsidP="00194083">
      <w:pPr>
        <w:pStyle w:val="BillNumber"/>
      </w:pPr>
      <w:r>
        <w:t>Senate</w:t>
      </w:r>
      <w:r w:rsidR="00194083">
        <w:t xml:space="preserve"> Bill </w:t>
      </w:r>
      <w:r w:rsidR="00C64C64">
        <w:t>278</w:t>
      </w:r>
    </w:p>
    <w:p w14:paraId="6F300C71" w14:textId="0DC15406" w:rsidR="00194083" w:rsidRDefault="00194083" w:rsidP="00194083">
      <w:pPr>
        <w:pStyle w:val="Sponsors"/>
      </w:pPr>
      <w:r>
        <w:t>B</w:t>
      </w:r>
      <w:r w:rsidR="00C64C64">
        <w:t>y</w:t>
      </w:r>
      <w:r>
        <w:t xml:space="preserve"> </w:t>
      </w:r>
      <w:r w:rsidR="00B15A1E">
        <w:t>Senator Sypolt</w:t>
      </w:r>
    </w:p>
    <w:p w14:paraId="682D7805" w14:textId="27EC0415" w:rsidR="00B15A1E" w:rsidRDefault="00B15A1E" w:rsidP="00194083">
      <w:pPr>
        <w:pStyle w:val="References"/>
      </w:pPr>
      <w:r>
        <w:t>[Introduced</w:t>
      </w:r>
      <w:r w:rsidR="00C64C64" w:rsidRPr="00C64C64">
        <w:t xml:space="preserve"> </w:t>
      </w:r>
      <w:r w:rsidR="00C64C64">
        <w:t>January 17, 2022</w:t>
      </w:r>
      <w:r>
        <w:t xml:space="preserve">; referred to </w:t>
      </w:r>
    </w:p>
    <w:p w14:paraId="215A4782" w14:textId="2D09E510" w:rsidR="00194083" w:rsidRDefault="00B15A1E" w:rsidP="00194083">
      <w:pPr>
        <w:pStyle w:val="References"/>
      </w:pPr>
      <w:r>
        <w:t>the Committee on</w:t>
      </w:r>
      <w:r w:rsidR="00C64C64">
        <w:t xml:space="preserve"> the Judiciary</w:t>
      </w:r>
      <w:r>
        <w:t>]</w:t>
      </w:r>
    </w:p>
    <w:p w14:paraId="1F7614D4" w14:textId="51720851" w:rsidR="00194083" w:rsidRDefault="00194083" w:rsidP="00194083">
      <w:pPr>
        <w:pStyle w:val="TitleSection"/>
      </w:pPr>
      <w:r>
        <w:lastRenderedPageBreak/>
        <w:t xml:space="preserve">A BILL to amend and reenact §64-2-1 of the Code of West Virginia, 1931, as amended, relating to authorizing the Office of Technology to promulgate a legislative rule relating to </w:t>
      </w:r>
      <w:r w:rsidR="00C64C64">
        <w:t>c</w:t>
      </w:r>
      <w:r>
        <w:t xml:space="preserve">yber </w:t>
      </w:r>
      <w:r w:rsidR="00C64C64">
        <w:t>r</w:t>
      </w:r>
      <w:r>
        <w:t>eporting.</w:t>
      </w:r>
    </w:p>
    <w:p w14:paraId="1009D140" w14:textId="77777777" w:rsidR="00194083" w:rsidRDefault="00194083" w:rsidP="00194083">
      <w:pPr>
        <w:pStyle w:val="EnactingClause"/>
        <w:sectPr w:rsidR="00194083" w:rsidSect="004531A2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63AD3B9F" w14:textId="09703763" w:rsidR="00194083" w:rsidRDefault="00194083" w:rsidP="00194083">
      <w:pPr>
        <w:pStyle w:val="ArticleHeading"/>
      </w:pPr>
      <w:r>
        <w:t xml:space="preserve">ARTICLE 2. Authorization for Department of Adminstration to promulgate legislative rules. </w:t>
      </w:r>
    </w:p>
    <w:p w14:paraId="07D52585" w14:textId="6790EA58" w:rsidR="00194083" w:rsidRDefault="00194083" w:rsidP="00194083">
      <w:pPr>
        <w:pStyle w:val="SectionHeading"/>
      </w:pPr>
      <w:r>
        <w:t>§64-2-1. Office of Technology.</w:t>
      </w:r>
    </w:p>
    <w:p w14:paraId="6DE6ECC6" w14:textId="40B06116" w:rsidR="00194083" w:rsidRDefault="00194083" w:rsidP="00194083">
      <w:pPr>
        <w:pStyle w:val="SectionBody"/>
      </w:pPr>
      <w:r>
        <w:t xml:space="preserve">The legislative rule filed in the State Register on July 30, 2021, authorized under the authority of §5A-6B-3 of this code, modified by the Office of Technology  to meet the objections of the Legislative Rule-Making Review Committee and refiled in the State Register on December 16, 2021, relating to the Office of Technology  (Cyber Reporting, </w:t>
      </w:r>
      <w:hyperlink r:id="rId9" w:history="1">
        <w:r w:rsidRPr="00194083">
          <w:rPr>
            <w:rStyle w:val="Hyperlink"/>
            <w:rFonts w:eastAsiaTheme="minorHAnsi"/>
            <w:u w:val="none"/>
          </w:rPr>
          <w:t>163 CSR 03</w:t>
        </w:r>
      </w:hyperlink>
      <w:r>
        <w:t>), is authorized.</w:t>
      </w:r>
    </w:p>
    <w:p w14:paraId="4F1662BD" w14:textId="77777777" w:rsidR="00194083" w:rsidRDefault="00194083" w:rsidP="00194083">
      <w:pPr>
        <w:pStyle w:val="Note"/>
      </w:pPr>
    </w:p>
    <w:p w14:paraId="28D6BB69" w14:textId="6E7119A1" w:rsidR="00194083" w:rsidRDefault="00194083" w:rsidP="00194083">
      <w:pPr>
        <w:pStyle w:val="Note"/>
      </w:pPr>
      <w:r>
        <w:t>NOTE: The purpose of this bill is to authorize the Office of Technology to promulgate a legislative rule relating to Cyber Reporting.</w:t>
      </w:r>
    </w:p>
    <w:p w14:paraId="50E08150" w14:textId="77777777" w:rsidR="00194083" w:rsidRDefault="00194083" w:rsidP="00194083">
      <w:pPr>
        <w:pStyle w:val="Note"/>
      </w:pPr>
      <w:r>
        <w:t>This section is new; therefore, strike-throughs and underscoring have been omitted.</w:t>
      </w:r>
    </w:p>
    <w:sectPr w:rsidR="00194083" w:rsidSect="004531A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2C314" w14:textId="77777777" w:rsidR="00A1744E" w:rsidRDefault="00A1744E" w:rsidP="00194083">
      <w:pPr>
        <w:spacing w:line="240" w:lineRule="auto"/>
      </w:pPr>
      <w:r>
        <w:separator/>
      </w:r>
    </w:p>
  </w:endnote>
  <w:endnote w:type="continuationSeparator" w:id="0">
    <w:p w14:paraId="61E3DF11" w14:textId="77777777" w:rsidR="00A1744E" w:rsidRDefault="00A1744E" w:rsidP="00194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E96F9" w14:textId="7D5CA348" w:rsidR="00B15A1E" w:rsidRDefault="00B15A1E" w:rsidP="00B15A1E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2C8D7" w14:textId="77777777" w:rsidR="00A1744E" w:rsidRDefault="00A1744E" w:rsidP="00194083">
      <w:pPr>
        <w:spacing w:line="240" w:lineRule="auto"/>
      </w:pPr>
      <w:r>
        <w:separator/>
      </w:r>
    </w:p>
  </w:footnote>
  <w:footnote w:type="continuationSeparator" w:id="0">
    <w:p w14:paraId="22BB0E5B" w14:textId="77777777" w:rsidR="00A1744E" w:rsidRDefault="00A1744E" w:rsidP="001940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6981D" w14:textId="7AC5245A" w:rsidR="00B15A1E" w:rsidRDefault="00C64C64" w:rsidP="00B15A1E">
    <w:pPr>
      <w:pStyle w:val="HeaderStyle"/>
    </w:pPr>
    <w:proofErr w:type="spellStart"/>
    <w:r>
      <w:t>Intr</w:t>
    </w:r>
    <w:proofErr w:type="spellEnd"/>
    <w:r>
      <w:t xml:space="preserve"> SB 278</w:t>
    </w:r>
    <w:r w:rsidR="00B15A1E">
      <w:tab/>
    </w:r>
    <w:r w:rsidR="00B15A1E">
      <w:tab/>
      <w:t>2022R1563S 2022R1564H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83"/>
    <w:rsid w:val="00194083"/>
    <w:rsid w:val="004531A2"/>
    <w:rsid w:val="005365A1"/>
    <w:rsid w:val="006056BD"/>
    <w:rsid w:val="00A1744E"/>
    <w:rsid w:val="00B15A1E"/>
    <w:rsid w:val="00B30C78"/>
    <w:rsid w:val="00C64C64"/>
    <w:rsid w:val="00E3094E"/>
    <w:rsid w:val="00E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E0D0"/>
  <w15:chartTrackingRefBased/>
  <w15:docId w15:val="{17DBFC74-4B60-48EB-8458-1F6E6A2A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94083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94083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94083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94083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94083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94083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94083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9408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94083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94083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94083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94083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94083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94083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94083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94083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94083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94083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94083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94083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94083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94083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94083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94083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94083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94083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94083"/>
  </w:style>
  <w:style w:type="paragraph" w:customStyle="1" w:styleId="EnactingClauseOld">
    <w:name w:val="Enacting Clause Old"/>
    <w:next w:val="EnactingSectionOld"/>
    <w:link w:val="EnactingClauseOldChar"/>
    <w:autoRedefine/>
    <w:rsid w:val="00194083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94083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94083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940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4083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94083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94083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94083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94083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94083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940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083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94083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940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83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94083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94083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94083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94083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94083"/>
  </w:style>
  <w:style w:type="paragraph" w:customStyle="1" w:styleId="BillNumber">
    <w:name w:val="Bill Number"/>
    <w:basedOn w:val="BillNumberOld"/>
    <w:qFormat/>
    <w:rsid w:val="00194083"/>
  </w:style>
  <w:style w:type="paragraph" w:customStyle="1" w:styleId="ChapterHeading">
    <w:name w:val="Chapter Heading"/>
    <w:basedOn w:val="ChapterHeadingOld"/>
    <w:next w:val="Normal"/>
    <w:qFormat/>
    <w:rsid w:val="00194083"/>
  </w:style>
  <w:style w:type="paragraph" w:customStyle="1" w:styleId="EnactingClause">
    <w:name w:val="Enacting Clause"/>
    <w:basedOn w:val="EnactingClauseOld"/>
    <w:qFormat/>
    <w:rsid w:val="00194083"/>
  </w:style>
  <w:style w:type="paragraph" w:customStyle="1" w:styleId="EnactingSection">
    <w:name w:val="Enacting Section"/>
    <w:basedOn w:val="EnactingSectionOld"/>
    <w:qFormat/>
    <w:rsid w:val="00194083"/>
  </w:style>
  <w:style w:type="paragraph" w:customStyle="1" w:styleId="HeaderStyle">
    <w:name w:val="Header Style"/>
    <w:basedOn w:val="HeaderStyleOld"/>
    <w:qFormat/>
    <w:rsid w:val="00194083"/>
  </w:style>
  <w:style w:type="paragraph" w:customStyle="1" w:styleId="Note">
    <w:name w:val="Note"/>
    <w:basedOn w:val="NoteOld"/>
    <w:qFormat/>
    <w:rsid w:val="00194083"/>
  </w:style>
  <w:style w:type="paragraph" w:customStyle="1" w:styleId="PartHeading">
    <w:name w:val="Part Heading"/>
    <w:basedOn w:val="PartHeadingOld"/>
    <w:qFormat/>
    <w:rsid w:val="00194083"/>
  </w:style>
  <w:style w:type="paragraph" w:customStyle="1" w:styleId="References">
    <w:name w:val="References"/>
    <w:basedOn w:val="ReferencesOld"/>
    <w:qFormat/>
    <w:rsid w:val="00194083"/>
  </w:style>
  <w:style w:type="paragraph" w:customStyle="1" w:styleId="SectionBody">
    <w:name w:val="Section Body"/>
    <w:basedOn w:val="SectionBodyOld"/>
    <w:qFormat/>
    <w:rsid w:val="00194083"/>
  </w:style>
  <w:style w:type="paragraph" w:customStyle="1" w:styleId="SectionHeading">
    <w:name w:val="Section Heading"/>
    <w:basedOn w:val="SectionHeadingOld"/>
    <w:qFormat/>
    <w:rsid w:val="00194083"/>
  </w:style>
  <w:style w:type="paragraph" w:customStyle="1" w:styleId="Sponsors">
    <w:name w:val="Sponsors"/>
    <w:basedOn w:val="SponsorsOld"/>
    <w:qFormat/>
    <w:rsid w:val="00194083"/>
  </w:style>
  <w:style w:type="paragraph" w:customStyle="1" w:styleId="TitlePageBillPrefix">
    <w:name w:val="Title Page: Bill Prefix"/>
    <w:basedOn w:val="TitlePageBillPrefixOld"/>
    <w:qFormat/>
    <w:rsid w:val="00194083"/>
  </w:style>
  <w:style w:type="paragraph" w:customStyle="1" w:styleId="TitlePageOrigin">
    <w:name w:val="Title Page: Origin"/>
    <w:basedOn w:val="TitlePageOriginOld"/>
    <w:qFormat/>
    <w:rsid w:val="00194083"/>
  </w:style>
  <w:style w:type="paragraph" w:customStyle="1" w:styleId="TitlePageSession">
    <w:name w:val="Title Page: Session"/>
    <w:basedOn w:val="TitlePageSessionOld"/>
    <w:qFormat/>
    <w:rsid w:val="00194083"/>
  </w:style>
  <w:style w:type="paragraph" w:customStyle="1" w:styleId="TitleSection">
    <w:name w:val="Title Section"/>
    <w:basedOn w:val="TitleSectionOld"/>
    <w:qFormat/>
    <w:rsid w:val="00194083"/>
  </w:style>
  <w:style w:type="character" w:customStyle="1" w:styleId="Strike-Through">
    <w:name w:val="Strike-Through"/>
    <w:uiPriority w:val="1"/>
    <w:rsid w:val="00194083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94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163-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Xris Hess</cp:lastModifiedBy>
  <cp:revision>4</cp:revision>
  <dcterms:created xsi:type="dcterms:W3CDTF">2022-01-04T15:50:00Z</dcterms:created>
  <dcterms:modified xsi:type="dcterms:W3CDTF">2022-01-14T17:01:00Z</dcterms:modified>
</cp:coreProperties>
</file>